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C39F9" w14:textId="77777777" w:rsidR="00C7042D" w:rsidRPr="00C7042D" w:rsidRDefault="00C7042D" w:rsidP="00C704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2D"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Skąd się bierze nadpobudliwość ?</w:t>
      </w:r>
    </w:p>
    <w:p w14:paraId="0608BF15" w14:textId="77777777" w:rsidR="00C7042D" w:rsidRDefault="00C7042D" w:rsidP="00C7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Czy twoje dziecko ma problemy z utrzymaniem uwagi nad wykonywaną pracą i robi bezmyślne błędy? Ma tendencję do nieodpowiedniego zachowania, np. wybiegania z ławki podczas lekcji, nieczekania na swoją kolej? Traci kontrolę nad emocjami? Bywa agresywne? Jest rozkojarzone, często coś gubi, zapomina o codziennych czynnościach? Być może, przyczyną tych problemów jest AAD (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attention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deficyt 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disorder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zespół deficytu uwagi) bądź ADHD (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attention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deficyt 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hyperactivity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disorder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, czyli AAD z nadaktywnością - zespół nadpobudliwości psychoruchowej). Niestety bardzo często rodzice, a nawet odpowiednie instytucje nie potrafią zdiagnozować problemu, a także podjąć skutecznej terapii. Dzieje się tak, ponieważ przyczyna powstawania AAD i ADHD nie jest znana i, mimo prowadzonych rozlicznych badań, źródła medyczne nie są w stanie powiedzieć wiele więcej, poza wskazaniem na jej podłoże genetyczne.</w:t>
      </w:r>
      <w:r w:rsidRPr="00C7042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C7042D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6F1E67C8" wp14:editId="7C8051DF">
            <wp:extent cx="2826328" cy="1890201"/>
            <wp:effectExtent l="0" t="0" r="0" b="0"/>
            <wp:docPr id="3" name="Obraz 3" descr="https://www.superkid.pl/uploads/partnerzy/MEM/fot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kid.pl/uploads/partnerzy/MEM/fot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66" cy="18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2FE5" w14:textId="77777777" w:rsidR="00C7042D" w:rsidRDefault="00C7042D" w:rsidP="00C7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szczęście nie pozostajemy zupełnie bezradni wobec problemów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nadpobudliwością i zaburzeniami koncentracji uwagi naszych dzieci. </w:t>
      </w:r>
    </w:p>
    <w:p w14:paraId="7B151E8F" w14:textId="77777777" w:rsidR="00C7042D" w:rsidRPr="00C7042D" w:rsidRDefault="00C7042D" w:rsidP="00C7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wiele pytań w tym zakresie odpowiada nie lekarz, lecz inżynier - dyslektyk: Ronald D. Davis, autor bestsellerowych książek: "Dar dysleksji" oraz "Dar uczenia się". Davis, sam będąc dyslektykiem, dzięki gruntownej obserwacji własnych odczuć i 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zdiagnozował przyczynę zaburzeń uczenia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koncentracji, czyli dysleksji, dysgrafii, dysortografii, dyskalkulii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nadpobudliwości. Swoje wnioski następnie wykorzystał do opracowania metody, która koryguje problemy związane z dysleksją, stosowane w Davis 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Dyslexia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Correction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Center, a jej skuteczność sięga 95%.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Davis stosuje dla określenia tych wszystkich problemów uogólniony termin "dysleksja", ponieważ, wg. jego teorii, wypływają one z jednego źródła.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oznacza to jednak oczywiście, że te objawy występują jednocześnie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wszystkich dyslektyków. Wg. Davisa przyczyna zaburzeń uczenia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koncentracji, czyli dysleksji, tkwi w specyficznym, tzw. niewerbalnym systemie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myślenia, jakim dyslektycy się posługują, oraz wynikającej z niego umiejętności wprawiania się w stan dezorientacji.</w:t>
      </w:r>
    </w:p>
    <w:p w14:paraId="744240E4" w14:textId="77777777" w:rsidR="00C7042D" w:rsidRPr="00C7042D" w:rsidRDefault="00C7042D" w:rsidP="00C704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2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Świat wirtualny a nadpobudliwość</w:t>
      </w:r>
    </w:p>
    <w:p w14:paraId="2CC06F3A" w14:textId="77777777" w:rsidR="00C7042D" w:rsidRDefault="00C7042D" w:rsidP="00C7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Dyslektycy mający problemy z czytaniem doświadczają krótkotrwałych stanów dezorientacji. U osób cierpiących na nadpobudliwość i problemy z koncentracją, a także dyskalkulię i dysgrafię, dezorientacja ma nieco inny charakter. Występuje ona jedynie w okresie wczesnodziecięcym, ale ma znaczący wpływ na postrzeganie otoczenia w okresie późniejszym. Osoby myślące obrazami wprawiają się w stan długotrwałej dezorientacji, najczęściej dla rozrywki.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 ten to nic innego, jak przenoszenie się w świat marzeń i fantazji.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odkrywa możliwości fascynującej zabawy w stworzonym przez siebie świecie i może to robić już w okresie niemowlęcym.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042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1D1DFB5" wp14:editId="4B7FFACB">
            <wp:extent cx="2375065" cy="1588404"/>
            <wp:effectExtent l="0" t="0" r="6350" b="0"/>
            <wp:docPr id="2" name="Obraz 2" descr="https://www.superkid.pl/uploads/partnerzy/MEM/fot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partnerzy/MEM/foto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73" cy="15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DC69" w14:textId="77777777" w:rsidR="00C7042D" w:rsidRDefault="00C7042D" w:rsidP="00C7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Dziecko, które spędza dużo czasu w świecie wyobraźni, funkcjonuje wymiennie w dwóch rzeczywistościach. W ten sposób doświadczenia, które zdobywa, pochodzą w dużej części ze świata wirtualnego, w którym nie istnieje konsekwencja, następstwo czy czas. To dziecko dyktuje reguły gry, które podlegają jedynie jego woli czy kaprysom. Dlatego nie ma możliwości przyswojenia sobie, czy też w ogóle poznania, pewnych pojęć, których niezrozumienie przysparza mu ogromnych problemów w realnym życiu.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Takimi pojęciami są: zmiana, przyczyna, efekt, przed, po, czas, następstwo, porządek, nieporządek, które nie mają znaczenie w świecie wirtualnym. Zaburzeniu ulega także obraz własnego "ja" i zdolność postrzegania siebie w odniesieniu do innych osób. Chodzi tu o uświadomienie sobie potrzeb innych ludzi, ich uczuć, pragnień czy praw. Należy pamiętać, że tworzenie alternatywnej rzeczywistości zaburza postrzeganie realnego otoczenia, a co za tym idzie prowadzi do wytwarzania nierzeczywistego obrazu świata.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2A4F87E8" w14:textId="77777777" w:rsidR="00C7042D" w:rsidRDefault="00C7042D" w:rsidP="00C7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1D8827" w14:textId="77777777" w:rsidR="00C7042D" w:rsidRPr="00C7042D" w:rsidRDefault="00C7042D" w:rsidP="00C7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>Zachowanie dzieci z AAD czy ADHD, wynika właśnie z niezrozumienia wymienionych powyżej pojęć oraz zaburzonego obrazu siebie w stosunku do innych ludzi. Np. dziecko z problemem deficytu uwagi nie zrozumie polecenia nauczyciela, że musi czekać na swoją kolej, bo w jego umyśle nie funkcjonują pojęcia takie jak "czekać" czy "kolej", związane z pojęciem czasu i następstwa.</w:t>
      </w:r>
    </w:p>
    <w:p w14:paraId="2FFD14D7" w14:textId="77777777" w:rsidR="00C7042D" w:rsidRPr="00C7042D" w:rsidRDefault="00C7042D" w:rsidP="00C704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2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Brak uwagi czy jej nadmiar</w:t>
      </w:r>
    </w:p>
    <w:p w14:paraId="1B153953" w14:textId="77777777" w:rsidR="00C7042D" w:rsidRPr="00C7042D" w:rsidRDefault="00C7042D" w:rsidP="00C7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Przyczyną nadaktywności dzieci z ADHD jest najczęściej nuda, ale może też nią być ciekawość, poczucie lęku czy zagubienia. I te stany powodują wprawianie się dziecka w stan dezorientacji - nuda powoduje ucieczkę w świat wirtualny, ciekawość - konieczność natychmiastowego zbadania np. dziwnego odgłosu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na zewnątrz klasy. Osoby cierpiące na nadpobudliwość oraz brak koncentracji są bowiem bardzo wrażliwe na to, co dzieje się w ich otoczeniu.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Zachowania takie są klasyfikowane jako deficyt uwagi. Jednak wg. Davisa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nie jest to brak uwagi, lecz jej niewłaściwe ukierunkowanie, czy też ruchomość uwagi. Bowiem dziecko z AAD w rzeczywistości cierpi nie na brak uwagi, lecz na jej nadmiar, który musi rozładować na całe otoczenie. Jest także odwrotna strona niewłaściwego ukierunkowania uwagi, obserwowana przez wielu rodziców dzieci z AAD: dziecko potrafi tak silnie skoncentrować się na pochłaniającej jego uwagę czynności, np. na grze komputerowej, że nie docierają do niego żadne sygnały ze świata zewnętrznego.</w:t>
      </w:r>
    </w:p>
    <w:p w14:paraId="1844E7FE" w14:textId="77777777" w:rsidR="00C7042D" w:rsidRPr="00C7042D" w:rsidRDefault="00C7042D" w:rsidP="00C704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2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Czas i równowaga</w:t>
      </w:r>
    </w:p>
    <w:p w14:paraId="2684AFA6" w14:textId="77777777" w:rsidR="00C7042D" w:rsidRPr="00C7042D" w:rsidRDefault="00C7042D" w:rsidP="00C7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Są jeszcze dwa elementy, które dopełniają przyczyny braku koncentracji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nadpobudliwości. Jeden to zaburzenie poczucia czasu, drugi zaburzenie poczucia równowagi i ruchu. Osoba z nadpobudliwością psychoruchową doświadcza zjawiska, nazywanego przez Davisa "przyspieszeniem zegara wewnętrznego". Oznacza to, że osoba nadaktywna ma poczucie, że czas wewnątrz niej płynie szybciej, a to powoduje, ze wg. niej czas w świecie zewnętrznym płynie zbyt wolno. Osoba taka ma więc wrażenie, że ma więcej czasu niż inni ludzie i ten dodatkowy czas wypełnia większą aktywnością. Zaburzenie poczucia równowagi i ruchu ma związek ze stanem dezorientacji. Kiedy pojawia się dezorientacja, równowaga zostaje zachwiana: jeżeli siedzimy, to mamy wrażenie, że się poruszamy; jeżeli się poruszamy, wydaje się, że siedzimy w miejscu lub poruszamy się szybciej lub wolniej niż w rzeczywistości. Istnieje bardzo prosty sposób, jak temu zaradzić: należy wykonać czynność przeciwną. Czyli w stanie dezorientacji, osoba jest stymulowana do wykonywania bezustannych ruchów. Stąd bierze się przyczyna </w:t>
      </w:r>
      <w:proofErr w:type="spellStart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hiperaktywności</w:t>
      </w:r>
      <w:proofErr w:type="spellEnd"/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042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>Zdiagnozowanie przyczyn powstawania zaburzeń koncentracji uwagi i nadaktywności, podobnie jak przyczyn innych rodzajów dysleksji, pozwoliło Davisowi na opracowanie niezwykle skutecznych, a jednocześnie bardzo prostych, metod terapii. Metody te, polegające na opanowaniu umiejętności przywracania orientacji, czy na przywróceniu odpowiedniego poczucia czasu i równowagi pozwalają osobom z problemem braku koncentracji i nadpobudliwością na ujarzmienie wypływających z dysleksji problemów i prowadzenie normalnego życia. A przy tym, zachowane zostają wszystkie "dary" płynące z faktu bycia dyslektykiem.</w:t>
      </w:r>
    </w:p>
    <w:p w14:paraId="4B534BDF" w14:textId="77777777" w:rsidR="000A0D96" w:rsidRDefault="000A0D96">
      <w:pPr>
        <w:rPr>
          <w:sz w:val="28"/>
          <w:szCs w:val="28"/>
        </w:rPr>
      </w:pPr>
    </w:p>
    <w:p w14:paraId="55927850" w14:textId="77777777" w:rsidR="00C7042D" w:rsidRPr="00C7042D" w:rsidRDefault="00C7042D">
      <w:pPr>
        <w:rPr>
          <w:sz w:val="20"/>
          <w:szCs w:val="20"/>
        </w:rPr>
      </w:pPr>
      <w:r w:rsidRPr="00C7042D">
        <w:rPr>
          <w:sz w:val="20"/>
          <w:szCs w:val="20"/>
        </w:rPr>
        <w:t xml:space="preserve">Materiał </w:t>
      </w:r>
      <w:r>
        <w:rPr>
          <w:sz w:val="20"/>
          <w:szCs w:val="20"/>
        </w:rPr>
        <w:t>pochodzi z portalu</w:t>
      </w:r>
      <w:r w:rsidRPr="00C7042D">
        <w:rPr>
          <w:sz w:val="20"/>
          <w:szCs w:val="20"/>
        </w:rPr>
        <w:t xml:space="preserve">: </w:t>
      </w:r>
      <w:proofErr w:type="spellStart"/>
      <w:r w:rsidRPr="00C7042D">
        <w:rPr>
          <w:sz w:val="20"/>
          <w:szCs w:val="20"/>
        </w:rPr>
        <w:t>superkid</w:t>
      </w:r>
      <w:proofErr w:type="spellEnd"/>
    </w:p>
    <w:sectPr w:rsidR="00C7042D" w:rsidRPr="00C7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2D"/>
    <w:rsid w:val="000A0D96"/>
    <w:rsid w:val="006864FD"/>
    <w:rsid w:val="00C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65B4"/>
  <w15:chartTrackingRefBased/>
  <w15:docId w15:val="{D61C17D7-489B-4C83-A5C0-801C09D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0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0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04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Alojzy Piasecki</cp:lastModifiedBy>
  <cp:revision>2</cp:revision>
  <dcterms:created xsi:type="dcterms:W3CDTF">2024-04-26T05:24:00Z</dcterms:created>
  <dcterms:modified xsi:type="dcterms:W3CDTF">2024-04-26T05:24:00Z</dcterms:modified>
</cp:coreProperties>
</file>